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43CE" w:rsidR="008D43CE" w:rsidP="008D43CE" w:rsidRDefault="006A6C2C" w14:paraId="7CAE8B16" w14:textId="33BEF548">
      <w:pPr>
        <w:rPr>
          <w:rFonts w:ascii="Arial" w:hAnsi="Arial" w:cs="Arial"/>
          <w:sz w:val="22"/>
          <w:lang w:val="es-ES"/>
        </w:rPr>
      </w:pPr>
      <w:r w:rsidRPr="006A6C2C">
        <w:rPr>
          <w:rFonts w:ascii="Arial" w:hAnsi="Arial" w:cs="Arial"/>
          <w:sz w:val="22"/>
          <w:lang w:val="es-ES"/>
        </w:rPr>
        <w:t>RE- Oferta Exclusiva para Sudamérica - 50% de Descuento en ProtaStructure Suite 2026.</w:t>
      </w:r>
      <w:r>
        <w:rPr>
          <w:rFonts w:ascii="Arial" w:hAnsi="Arial" w:cs="Arial"/>
          <w:b/>
          <w:bCs/>
          <w:sz w:val="22"/>
          <w:lang w:val="es-ES"/>
        </w:rPr>
        <w:br/>
      </w:r>
      <w:r>
        <w:rPr>
          <w:rFonts w:ascii="Arial" w:hAnsi="Arial" w:cs="Arial"/>
          <w:b/>
          <w:bCs/>
          <w:sz w:val="22"/>
          <w:lang w:val="es-ES"/>
        </w:rPr>
        <w:br/>
      </w:r>
      <w:r w:rsidRPr="008D43CE" w:rsidR="008D43CE">
        <w:rPr>
          <w:rFonts w:ascii="Arial" w:hAnsi="Arial" w:cs="Arial"/>
          <w:sz w:val="22"/>
          <w:lang w:val="es-ES"/>
        </w:rPr>
        <w:t>Estimado/a</w:t>
      </w:r>
      <w:r w:rsidR="008D43CE">
        <w:rPr>
          <w:rFonts w:ascii="Arial" w:hAnsi="Arial" w:cs="Arial"/>
          <w:b/>
          <w:bCs/>
          <w:sz w:val="22"/>
          <w:lang w:val="es-ES"/>
        </w:rPr>
        <w:br/>
      </w:r>
    </w:p>
    <w:p w:rsidRPr="008D43CE" w:rsidR="008D43CE" w:rsidP="008D43CE" w:rsidRDefault="008D43CE" w14:paraId="4F1AB65D" w14:textId="6C832B03">
      <w:pPr>
        <w:rPr>
          <w:rFonts w:ascii="Arial" w:hAnsi="Arial" w:cs="Arial"/>
          <w:sz w:val="22"/>
          <w:lang w:val="es-ES"/>
        </w:rPr>
      </w:pPr>
      <w:r w:rsidRPr="008D43CE">
        <w:rPr>
          <w:rFonts w:ascii="Arial" w:hAnsi="Arial" w:cs="Arial"/>
          <w:sz w:val="22"/>
          <w:lang w:val="es-ES"/>
        </w:rPr>
        <w:t>Gracias por su interés y por solicitar una cotización.</w:t>
      </w:r>
      <w:r>
        <w:rPr>
          <w:rFonts w:ascii="Arial" w:hAnsi="Arial" w:cs="Arial"/>
          <w:sz w:val="22"/>
          <w:lang w:val="es-ES"/>
        </w:rPr>
        <w:br/>
      </w:r>
    </w:p>
    <w:p w:rsidR="008D43CE" w:rsidP="008D43CE" w:rsidRDefault="008D43CE" w14:paraId="4ED2F2DD" w14:textId="7F161463">
      <w:pPr>
        <w:rPr>
          <w:rFonts w:ascii="Arial" w:hAnsi="Arial" w:cs="Arial"/>
          <w:sz w:val="22"/>
          <w:lang w:val="es-ES"/>
        </w:rPr>
      </w:pPr>
      <w:r w:rsidRPr="008D43CE">
        <w:rPr>
          <w:rFonts w:ascii="Arial" w:hAnsi="Arial" w:cs="Arial"/>
          <w:sz w:val="22"/>
          <w:lang w:val="es-ES"/>
        </w:rPr>
        <w:t xml:space="preserve">Me complace informarle que actualmente la </w:t>
      </w:r>
      <w:r w:rsidRPr="008D43CE">
        <w:rPr>
          <w:rFonts w:ascii="Arial" w:hAnsi="Arial" w:cs="Arial"/>
          <w:i/>
          <w:iCs/>
          <w:sz w:val="22"/>
          <w:lang w:val="es-ES"/>
        </w:rPr>
        <w:t>Suite ProtaStructure</w:t>
      </w:r>
      <w:r w:rsidRPr="008D43CE">
        <w:rPr>
          <w:rFonts w:ascii="Arial" w:hAnsi="Arial" w:cs="Arial"/>
          <w:sz w:val="22"/>
          <w:lang w:val="es-ES"/>
        </w:rPr>
        <w:t xml:space="preserve"> está disponible con un </w:t>
      </w:r>
      <w:r w:rsidRPr="008D43CE">
        <w:rPr>
          <w:rFonts w:ascii="Arial" w:hAnsi="Arial" w:cs="Arial"/>
          <w:b/>
          <w:bCs/>
          <w:sz w:val="22"/>
          <w:lang w:val="es-ES"/>
        </w:rPr>
        <w:t>descuento especial del 50%</w:t>
      </w:r>
      <w:r w:rsidRPr="008D43CE">
        <w:rPr>
          <w:rFonts w:ascii="Arial" w:hAnsi="Arial" w:cs="Arial"/>
          <w:sz w:val="22"/>
          <w:lang w:val="es-ES"/>
        </w:rPr>
        <w:t xml:space="preserve"> en toda América Latina. Esta promoción aplica tanto para licencias perpetuas como para licencias por suscripción, lo que le permite elegir la opción que mejor se adapte a sus necesidades.</w:t>
      </w:r>
      <w:r>
        <w:rPr>
          <w:rFonts w:ascii="Arial" w:hAnsi="Arial" w:cs="Arial"/>
          <w:sz w:val="22"/>
          <w:lang w:val="es-ES"/>
        </w:rPr>
        <w:tab/>
      </w:r>
    </w:p>
    <w:p w:rsidRPr="008D43CE" w:rsidR="008D43CE" w:rsidP="008D43CE" w:rsidRDefault="008D43CE" w14:paraId="1655BDA6" w14:textId="77777777">
      <w:pPr>
        <w:rPr>
          <w:rFonts w:ascii="Arial" w:hAnsi="Arial" w:cs="Arial"/>
          <w:sz w:val="22"/>
          <w:lang w:val="es-ES"/>
        </w:rPr>
      </w:pPr>
    </w:p>
    <w:p w:rsidRPr="008D43CE" w:rsidR="008D43CE" w:rsidP="008D43CE" w:rsidRDefault="008D43CE" w14:paraId="0DBBE367" w14:textId="77777777">
      <w:pPr>
        <w:rPr>
          <w:rFonts w:ascii="Arial" w:hAnsi="Arial" w:cs="Arial"/>
          <w:sz w:val="22"/>
          <w:lang w:val="es-ES"/>
        </w:rPr>
      </w:pPr>
      <w:r w:rsidRPr="008D43CE">
        <w:rPr>
          <w:rFonts w:ascii="Arial" w:hAnsi="Arial" w:cs="Arial"/>
          <w:b/>
          <w:bCs/>
          <w:sz w:val="22"/>
          <w:lang w:val="es-ES"/>
        </w:rPr>
        <w:t>¿Por qué este es el mejor momento para comprar?</w:t>
      </w:r>
      <w:r w:rsidRPr="008D43CE">
        <w:rPr>
          <w:rFonts w:ascii="Arial" w:hAnsi="Arial" w:cs="Arial"/>
          <w:sz w:val="22"/>
          <w:lang w:val="es-ES"/>
        </w:rPr>
        <w:br/>
      </w:r>
      <w:r w:rsidRPr="008D43CE">
        <w:rPr>
          <w:rFonts w:ascii="Arial" w:hAnsi="Arial" w:cs="Arial"/>
          <w:sz w:val="22"/>
          <w:lang w:val="es-ES"/>
        </w:rPr>
        <w:t>Si realiza la compra ahora, recibirá automáticamente la nueva versión sin costo adicional, y sin cargos por actualización.</w:t>
      </w:r>
    </w:p>
    <w:p w:rsidRPr="008D43CE" w:rsidR="00AB4D3A" w:rsidRDefault="00AB4D3A" w14:paraId="2BDE9254" w14:textId="77777777">
      <w:pPr>
        <w:rPr>
          <w:rFonts w:ascii="Arial" w:hAnsi="Arial" w:cs="Arial"/>
          <w:sz w:val="22"/>
          <w:lang w:val="es-ES"/>
        </w:rPr>
      </w:pPr>
    </w:p>
    <w:p w:rsidRPr="008D43CE" w:rsidR="00AB4D3A" w:rsidRDefault="00000000" w14:paraId="14A06321" w14:textId="54814C58">
      <w:pPr>
        <w:shd w:val="clear" w:color="auto" w:fill="FFFFFF"/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</w:pP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O</w:t>
      </w:r>
      <w:r w:rsidRPr="008D43CE" w:rsidR="008D43C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portunidad</w:t>
      </w: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 xml:space="preserve"> I - </w:t>
      </w:r>
      <w:r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tr-TR"/>
          <w14:ligatures w14:val="none"/>
        </w:rPr>
        <w:t>5</w:t>
      </w: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 xml:space="preserve">0% </w:t>
      </w:r>
      <w:r w:rsidRPr="008D43CE" w:rsidR="008D43C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Descuento</w:t>
      </w: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8D43CE" w:rsidR="008D43C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e</w:t>
      </w: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n Suites</w:t>
      </w:r>
      <w:r w:rsidRPr="008D43CE" w:rsidR="008D43C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 xml:space="preserve"> Perpetuas</w:t>
      </w:r>
    </w:p>
    <w:p w:rsidR="00AB4D3A" w:rsidRDefault="00000000" w14:paraId="6807AED2" w14:textId="620D871E">
      <w:pPr>
        <w:shd w:val="clear" w:color="auto" w:fill="FFFFFF"/>
        <w:rPr>
          <w:rFonts w:ascii="Arial" w:hAnsi="Arial" w:eastAsia="Times New Roman" w:cs="Arial"/>
          <w:color w:val="212121"/>
          <w:kern w:val="0"/>
          <w:sz w:val="22"/>
          <w:szCs w:val="22"/>
          <w14:ligatures w14:val="none"/>
        </w:rPr>
      </w:pP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ProtaStructure Enterprise</w:t>
      </w:r>
      <w:r w:rsidR="008346B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br/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(Inc</w:t>
      </w:r>
      <w:r w:rsidR="008346B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luye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 </w:t>
      </w:r>
      <w:r>
        <w:rPr>
          <w:rFonts w:ascii="Arial" w:hAnsi="Arial" w:eastAsia="Times New Roman" w:cs="Arial"/>
          <w:b/>
          <w:bCs/>
          <w:color w:val="9B2643"/>
          <w:kern w:val="0"/>
          <w:sz w:val="22"/>
          <w:szCs w:val="22"/>
          <w14:ligatures w14:val="none"/>
        </w:rPr>
        <w:t>ProtaStructure,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 </w:t>
      </w:r>
      <w:r>
        <w:rPr>
          <w:rFonts w:ascii="Arial" w:hAnsi="Arial" w:eastAsia="Times New Roman" w:cs="Arial"/>
          <w:b/>
          <w:bCs/>
          <w:color w:val="F17C07"/>
          <w:kern w:val="0"/>
          <w:sz w:val="22"/>
          <w:szCs w:val="22"/>
          <w14:ligatures w14:val="none"/>
        </w:rPr>
        <w:t>ProtaDetails</w:t>
      </w:r>
      <w:r>
        <w:rPr>
          <w:rFonts w:ascii="Arial" w:hAnsi="Arial" w:eastAsia="Times New Roman" w:cs="Arial"/>
          <w:b/>
          <w:bCs/>
          <w:color w:val="222A35"/>
          <w:kern w:val="0"/>
          <w:sz w:val="22"/>
          <w:szCs w:val="22"/>
          <w14:ligatures w14:val="none"/>
        </w:rPr>
        <w:t>,</w:t>
      </w:r>
      <w:r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14:ligatures w14:val="none"/>
        </w:rPr>
        <w:t> </w:t>
      </w:r>
      <w:r>
        <w:rPr>
          <w:rFonts w:ascii="Arial" w:hAnsi="Arial" w:eastAsia="Times New Roman" w:cs="Arial"/>
          <w:b/>
          <w:bCs/>
          <w:color w:val="92D050"/>
          <w:kern w:val="0"/>
          <w:sz w:val="22"/>
          <w:szCs w:val="22"/>
          <w14:ligatures w14:val="none"/>
        </w:rPr>
        <w:t>ProtaSteel</w:t>
      </w:r>
      <w:r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14:ligatures w14:val="none"/>
        </w:rPr>
        <w:t>, </w:t>
      </w:r>
      <w:r>
        <w:rPr>
          <w:rFonts w:ascii="Arial" w:hAnsi="Arial" w:eastAsia="Times New Roman" w:cs="Arial"/>
          <w:b/>
          <w:bCs/>
          <w:color w:val="0086BF"/>
          <w:kern w:val="0"/>
          <w:sz w:val="22"/>
          <w:szCs w:val="22"/>
          <w14:ligatures w14:val="none"/>
        </w:rPr>
        <w:t>ProtaBIM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) 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8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0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14:ligatures w14:val="none"/>
        </w:rPr>
        <w:t>00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 xml:space="preserve"> 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4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00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0</w:t>
      </w:r>
    </w:p>
    <w:p w:rsidR="00AB4D3A" w:rsidRDefault="00000000" w14:paraId="09CA9339" w14:textId="717B4C13">
      <w:pPr>
        <w:shd w:val="clear" w:color="auto" w:fill="FFFFFF"/>
        <w:rPr>
          <w:rFonts w:ascii="Arial" w:hAnsi="Arial" w:eastAsia="Times New Roman" w:cs="Arial"/>
          <w:color w:val="212121"/>
          <w:kern w:val="0"/>
          <w:sz w:val="22"/>
          <w:szCs w:val="22"/>
          <w14:ligatures w14:val="none"/>
        </w:rPr>
      </w:pP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 xml:space="preserve">ProtaStructure Professional </w:t>
      </w:r>
      <w:r w:rsidR="008346B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br/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(Incl</w:t>
      </w:r>
      <w:r w:rsidR="008346B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uye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 </w:t>
      </w:r>
      <w:r>
        <w:rPr>
          <w:rFonts w:ascii="Arial" w:hAnsi="Arial" w:eastAsia="Times New Roman" w:cs="Arial"/>
          <w:b/>
          <w:bCs/>
          <w:color w:val="9B2643"/>
          <w:kern w:val="0"/>
          <w:sz w:val="22"/>
          <w:szCs w:val="22"/>
          <w14:ligatures w14:val="none"/>
        </w:rPr>
        <w:t>ProtaStructure,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 </w:t>
      </w:r>
      <w:r>
        <w:rPr>
          <w:rFonts w:ascii="Arial" w:hAnsi="Arial" w:eastAsia="Times New Roman" w:cs="Arial"/>
          <w:b/>
          <w:bCs/>
          <w:color w:val="F17C07"/>
          <w:kern w:val="0"/>
          <w:sz w:val="22"/>
          <w:szCs w:val="22"/>
          <w14:ligatures w14:val="none"/>
        </w:rPr>
        <w:t>ProtaDetails</w:t>
      </w:r>
      <w:r>
        <w:rPr>
          <w:rFonts w:ascii="Arial" w:hAnsi="Arial" w:eastAsia="Times New Roman" w:cs="Arial"/>
          <w:b/>
          <w:bCs/>
          <w:color w:val="222A35"/>
          <w:kern w:val="0"/>
          <w:sz w:val="22"/>
          <w:szCs w:val="22"/>
          <w14:ligatures w14:val="none"/>
        </w:rPr>
        <w:t>,</w:t>
      </w:r>
      <w:r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14:ligatures w14:val="none"/>
        </w:rPr>
        <w:t> </w:t>
      </w:r>
      <w:r>
        <w:rPr>
          <w:rFonts w:ascii="Arial" w:hAnsi="Arial" w:eastAsia="Times New Roman" w:cs="Arial"/>
          <w:b/>
          <w:bCs/>
          <w:color w:val="0086BF"/>
          <w:kern w:val="0"/>
          <w:sz w:val="22"/>
          <w:szCs w:val="22"/>
          <w14:ligatures w14:val="none"/>
        </w:rPr>
        <w:t>ProtaBIM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) 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6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0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14:ligatures w14:val="none"/>
        </w:rPr>
        <w:t>00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 xml:space="preserve"> 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3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00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0</w:t>
      </w:r>
    </w:p>
    <w:p w:rsidR="00AB4D3A" w:rsidRDefault="00000000" w14:paraId="3B7E9885" w14:textId="0C323DBD">
      <w:pPr>
        <w:shd w:val="clear" w:color="auto" w:fill="FFFFFF"/>
        <w:rPr>
          <w:rFonts w:ascii="Arial" w:hAnsi="Arial" w:eastAsia="Times New Roman" w:cs="Arial"/>
          <w:color w:val="212121"/>
          <w:kern w:val="0"/>
          <w:sz w:val="22"/>
          <w:szCs w:val="22"/>
          <w14:ligatures w14:val="none"/>
        </w:rPr>
      </w:pP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 xml:space="preserve">ProtaStructure Standard </w:t>
      </w:r>
      <w:r w:rsidR="008346B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br/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(I</w:t>
      </w:r>
      <w:r w:rsidR="008346B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ncluye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 </w:t>
      </w:r>
      <w:r>
        <w:rPr>
          <w:rFonts w:ascii="Arial" w:hAnsi="Arial" w:eastAsia="Times New Roman" w:cs="Arial"/>
          <w:b/>
          <w:bCs/>
          <w:color w:val="9B2643"/>
          <w:kern w:val="0"/>
          <w:sz w:val="22"/>
          <w:szCs w:val="22"/>
          <w14:ligatures w14:val="none"/>
        </w:rPr>
        <w:t>ProtaStructure,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 </w:t>
      </w:r>
      <w:r>
        <w:rPr>
          <w:rFonts w:ascii="Arial" w:hAnsi="Arial" w:eastAsia="Times New Roman" w:cs="Arial"/>
          <w:b/>
          <w:bCs/>
          <w:color w:val="F17C07"/>
          <w:kern w:val="0"/>
          <w:sz w:val="22"/>
          <w:szCs w:val="22"/>
          <w14:ligatures w14:val="none"/>
        </w:rPr>
        <w:t>ProtaDetails </w:t>
      </w:r>
      <w:r w:rsidR="008346B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Limite de miembros</w:t>
      </w:r>
      <w:r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14:ligatures w14:val="none"/>
        </w:rPr>
        <w:t>) 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3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5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14:ligatures w14:val="none"/>
        </w:rPr>
        <w:t>00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 xml:space="preserve"> 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1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75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0</w:t>
      </w:r>
    </w:p>
    <w:p w:rsidR="008D43CE" w:rsidP="008D43CE" w:rsidRDefault="008D43CE" w14:paraId="5F924A42" w14:textId="77777777">
      <w:pPr>
        <w:pStyle w:val="ListParagraph"/>
        <w:numPr>
          <w:ilvl w:val="0"/>
          <w:numId w:val="3"/>
        </w:numPr>
        <w:rPr>
          <w:rFonts w:ascii="Arial" w:hAnsi="Arial" w:eastAsia="Times New Roman" w:cs="Arial"/>
          <w:color w:val="212121"/>
          <w:kern w:val="0"/>
          <w:sz w:val="22"/>
          <w:szCs w:val="22"/>
          <w:lang w:val="tr-TR"/>
          <w14:ligatures w14:val="none"/>
        </w:rPr>
      </w:pPr>
      <w:r w:rsidRPr="008D43CE">
        <w:rPr>
          <w:rFonts w:ascii="Arial" w:hAnsi="Arial" w:eastAsia="Times New Roman" w:cs="Arial"/>
          <w:color w:val="242424"/>
          <w:kern w:val="0"/>
          <w:sz w:val="22"/>
          <w:szCs w:val="22"/>
          <w:lang w:val="es-ES"/>
          <w14:ligatures w14:val="none"/>
        </w:rPr>
        <w:t>Beneficios adicionales para suscriptores</w:t>
      </w:r>
      <w:r w:rsidRPr="00C326C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> </w:t>
      </w:r>
      <w:r w:rsidRPr="008D43CE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s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in coste adicional</w:t>
      </w:r>
    </w:p>
    <w:p w:rsidR="00AB4D3A" w:rsidRDefault="00000000" w14:paraId="68CD0A40" w14:textId="77777777">
      <w:pPr>
        <w:shd w:val="clear" w:color="auto" w:fill="FFFFFF"/>
        <w:ind w:left="720"/>
        <w:rPr>
          <w:rFonts w:ascii="Arial" w:hAnsi="Arial" w:eastAsia="Times New Roman" w:cs="Arial"/>
          <w:color w:val="212121"/>
          <w:kern w:val="0"/>
          <w:sz w:val="22"/>
          <w:szCs w:val="22"/>
          <w:lang w:val="tr-TR"/>
          <w14:ligatures w14:val="none"/>
        </w:rPr>
      </w:pPr>
      <w:r w:rsidRPr="00C326C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> </w:t>
      </w:r>
    </w:p>
    <w:p w:rsidRPr="008D43CE" w:rsidR="008D43CE" w:rsidP="008D43CE" w:rsidRDefault="008D43CE" w14:paraId="53F0E3DC" w14:textId="354C9AFA">
      <w:pPr>
        <w:shd w:val="clear" w:color="auto" w:fill="FFFFFF"/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</w:pP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O</w:t>
      </w:r>
      <w:r w:rsidRPr="008D43C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portunidad</w:t>
      </w: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 xml:space="preserve"> I</w:t>
      </w:r>
      <w:r w:rsidRPr="008D43C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I</w:t>
      </w: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 xml:space="preserve"> - </w:t>
      </w:r>
      <w:r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tr-TR"/>
          <w14:ligatures w14:val="none"/>
        </w:rPr>
        <w:t>5</w:t>
      </w:r>
      <w:r w:rsidRPr="00C326C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 xml:space="preserve">0% </w:t>
      </w:r>
      <w:r w:rsidRPr="008D43C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Descuento en Licencias de Suscripción</w:t>
      </w:r>
      <w:r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u w:val="single"/>
          <w:lang w:val="es-ES"/>
          <w14:ligatures w14:val="none"/>
        </w:rPr>
        <w:t>.</w:t>
      </w:r>
    </w:p>
    <w:p w:rsidRPr="00C326C7" w:rsidR="00AB4D3A" w:rsidRDefault="00000000" w14:paraId="6C60FCB6" w14:textId="734BD9B7">
      <w:pPr>
        <w:shd w:val="clear" w:color="auto" w:fill="FFFFFF"/>
        <w:rPr>
          <w:rFonts w:ascii="Arial" w:hAnsi="Arial" w:eastAsia="Times New Roman" w:cs="Arial"/>
          <w:color w:val="212121"/>
          <w:kern w:val="0"/>
          <w:sz w:val="22"/>
          <w:szCs w:val="22"/>
          <w:lang w:val="es-ES"/>
          <w14:ligatures w14:val="none"/>
        </w:rPr>
      </w:pPr>
      <w:r w:rsidRPr="00C326C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 xml:space="preserve">ProtaStructure Enterprise </w:t>
      </w:r>
      <w:r w:rsidRPr="008D43CE" w:rsidR="008D43CE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>Suscripción Anual de Alquiler</w:t>
      </w:r>
      <w:r w:rsidRPr="00C326C7" w:rsidR="008D43CE">
        <w:rPr>
          <w:rFonts w:ascii="Arial" w:hAnsi="Arial" w:eastAsia="Times New Roman" w:cs="Arial"/>
          <w:b/>
          <w:bCs/>
          <w:i/>
          <w:iCs/>
          <w:color w:val="242424"/>
          <w:kern w:val="0"/>
          <w:sz w:val="22"/>
          <w:szCs w:val="22"/>
          <w:lang w:val="es-ES"/>
          <w14:ligatures w14:val="none"/>
        </w:rPr>
        <w:t xml:space="preserve"> 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3</w:t>
      </w:r>
      <w:r w:rsidRPr="00C326C7"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es-ES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8</w:t>
      </w:r>
      <w:r w:rsidRPr="00C326C7"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es-ES"/>
          <w14:ligatures w14:val="none"/>
        </w:rPr>
        <w:t>00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 xml:space="preserve"> 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1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9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00</w:t>
      </w:r>
    </w:p>
    <w:p w:rsidR="00AB4D3A" w:rsidRDefault="00000000" w14:paraId="5FCBB2A0" w14:textId="7D47F222">
      <w:pPr>
        <w:shd w:val="clear" w:color="auto" w:fill="FFFFFF"/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</w:pPr>
      <w:r w:rsidRPr="00C326C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 xml:space="preserve">ProtaStructure Professional </w:t>
      </w:r>
      <w:r w:rsidRPr="008D43CE" w:rsidR="008D43CE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>Suscripción Anual de Alquiler</w:t>
      </w:r>
      <w:r w:rsidRPr="00C326C7" w:rsidR="008D43CE">
        <w:rPr>
          <w:rFonts w:ascii="Arial" w:hAnsi="Arial" w:eastAsia="Times New Roman" w:cs="Arial"/>
          <w:b/>
          <w:bCs/>
          <w:i/>
          <w:iCs/>
          <w:color w:val="242424"/>
          <w:kern w:val="0"/>
          <w:sz w:val="22"/>
          <w:szCs w:val="22"/>
          <w:lang w:val="es-ES"/>
          <w14:ligatures w14:val="none"/>
        </w:rPr>
        <w:t xml:space="preserve"> 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2</w:t>
      </w:r>
      <w:r w:rsidRPr="00C326C7"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es-ES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8</w:t>
      </w:r>
      <w:r w:rsidRPr="00C326C7"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es-ES"/>
          <w14:ligatures w14:val="none"/>
        </w:rPr>
        <w:t>00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 xml:space="preserve"> 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1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40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0</w:t>
      </w:r>
    </w:p>
    <w:p w:rsidR="00AB4D3A" w:rsidRDefault="00000000" w14:paraId="24907C2B" w14:textId="5630BBC9">
      <w:pPr>
        <w:shd w:val="clear" w:color="auto" w:fill="FFFFFF"/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</w:pPr>
      <w:r w:rsidRPr="00C326C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 xml:space="preserve">ProtaStructure </w:t>
      </w:r>
      <w:r w:rsidR="00C326C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>Standard</w:t>
      </w:r>
      <w:r w:rsidRPr="00C326C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 xml:space="preserve"> </w:t>
      </w:r>
      <w:r w:rsidRPr="008D43CE" w:rsidR="008D43CE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>Suscripción Anual de Alquiler</w:t>
      </w:r>
      <w:r w:rsidRPr="00C326C7" w:rsidR="008D43CE">
        <w:rPr>
          <w:rFonts w:ascii="Arial" w:hAnsi="Arial" w:eastAsia="Times New Roman" w:cs="Arial"/>
          <w:b/>
          <w:bCs/>
          <w:i/>
          <w:iCs/>
          <w:color w:val="242424"/>
          <w:kern w:val="0"/>
          <w:sz w:val="22"/>
          <w:szCs w:val="22"/>
          <w:lang w:val="es-ES"/>
          <w14:ligatures w14:val="none"/>
        </w:rPr>
        <w:t xml:space="preserve"> 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2</w:t>
      </w:r>
      <w:r w:rsidRPr="00C326C7"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es-ES"/>
          <w14:ligatures w14:val="none"/>
        </w:rPr>
        <w:t>,</w:t>
      </w:r>
      <w:r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tr-TR"/>
          <w14:ligatures w14:val="none"/>
        </w:rPr>
        <w:t>0</w:t>
      </w:r>
      <w:r w:rsidRPr="00C326C7">
        <w:rPr>
          <w:rFonts w:ascii="Arial" w:hAnsi="Arial" w:eastAsia="Times New Roman" w:cs="Arial"/>
          <w:b/>
          <w:bCs/>
          <w:i/>
          <w:iCs/>
          <w:strike/>
          <w:color w:val="FF0000"/>
          <w:kern w:val="0"/>
          <w:sz w:val="22"/>
          <w:szCs w:val="22"/>
          <w:lang w:val="es-ES"/>
          <w14:ligatures w14:val="none"/>
        </w:rPr>
        <w:t>00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 xml:space="preserve"> 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$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1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,0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tr-TR"/>
          <w14:ligatures w14:val="none"/>
        </w:rPr>
        <w:t>0</w:t>
      </w:r>
      <w:r w:rsidRPr="00C326C7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0</w:t>
      </w:r>
    </w:p>
    <w:p w:rsidR="00AB4D3A" w:rsidRDefault="008D43CE" w14:paraId="55F84181" w14:textId="3153FAA2">
      <w:pPr>
        <w:pStyle w:val="ListParagraph"/>
        <w:numPr>
          <w:ilvl w:val="0"/>
          <w:numId w:val="3"/>
        </w:numPr>
        <w:rPr>
          <w:rFonts w:ascii="Arial" w:hAnsi="Arial" w:eastAsia="Times New Roman" w:cs="Arial"/>
          <w:color w:val="212121"/>
          <w:kern w:val="0"/>
          <w:sz w:val="22"/>
          <w:szCs w:val="22"/>
          <w:lang w:val="tr-TR"/>
          <w14:ligatures w14:val="none"/>
        </w:rPr>
      </w:pPr>
      <w:r w:rsidRPr="008D43CE">
        <w:rPr>
          <w:rFonts w:ascii="Arial" w:hAnsi="Arial" w:eastAsia="Times New Roman" w:cs="Arial"/>
          <w:color w:val="242424"/>
          <w:kern w:val="0"/>
          <w:sz w:val="22"/>
          <w:szCs w:val="22"/>
          <w:lang w:val="es-ES"/>
          <w14:ligatures w14:val="none"/>
        </w:rPr>
        <w:t>Beneficios adicionales para suscriptores</w:t>
      </w:r>
      <w:r w:rsidRPr="00C326C7">
        <w:rPr>
          <w:rFonts w:ascii="Arial" w:hAnsi="Arial" w:eastAsia="Times New Roman" w:cs="Arial"/>
          <w:b/>
          <w:bCs/>
          <w:color w:val="242424"/>
          <w:kern w:val="0"/>
          <w:sz w:val="22"/>
          <w:szCs w:val="22"/>
          <w:lang w:val="es-ES"/>
          <w14:ligatures w14:val="none"/>
        </w:rPr>
        <w:t> </w:t>
      </w:r>
      <w:r w:rsidRPr="008D43CE"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s</w:t>
      </w:r>
      <w:r>
        <w:rPr>
          <w:rFonts w:ascii="Arial" w:hAnsi="Arial" w:eastAsia="Times New Roman" w:cs="Arial"/>
          <w:b/>
          <w:bCs/>
          <w:i/>
          <w:iCs/>
          <w:color w:val="FF0000"/>
          <w:kern w:val="0"/>
          <w:sz w:val="22"/>
          <w:szCs w:val="22"/>
          <w:lang w:val="es-ES"/>
          <w14:ligatures w14:val="none"/>
        </w:rPr>
        <w:t>in coste adicional</w:t>
      </w:r>
    </w:p>
    <w:p w:rsidRPr="008D43CE" w:rsidR="00AB4D3A" w:rsidRDefault="00AB4D3A" w14:paraId="2FF5E16F" w14:textId="77777777">
      <w:pPr>
        <w:rPr>
          <w:rFonts w:ascii="Arial" w:hAnsi="Arial" w:cs="Arial"/>
          <w:b/>
          <w:bCs/>
          <w:sz w:val="22"/>
          <w:lang w:val="es-ES"/>
        </w:rPr>
      </w:pPr>
    </w:p>
    <w:p w:rsidR="00AB4D3A" w:rsidRDefault="008D43CE" w14:paraId="06D62490" w14:textId="6C0209BE">
      <w:pPr>
        <w:rPr>
          <w:rFonts w:ascii="Arial" w:hAnsi="Arial" w:cs="Arial"/>
          <w:b/>
          <w:bCs/>
          <w:sz w:val="22"/>
        </w:rPr>
      </w:pPr>
      <w:r w:rsidRPr="008D43CE">
        <w:rPr>
          <w:rFonts w:ascii="Arial" w:hAnsi="Arial" w:cs="Arial"/>
          <w:b/>
          <w:bCs/>
          <w:sz w:val="22"/>
          <w:lang w:val="es-ES"/>
        </w:rPr>
        <w:t>Beneficios adicionales para suscriptores</w:t>
      </w:r>
      <w:r>
        <w:rPr>
          <w:rFonts w:ascii="Arial" w:hAnsi="Arial" w:cs="Arial"/>
          <w:b/>
          <w:bCs/>
          <w:sz w:val="22"/>
        </w:rPr>
        <w:t>:</w:t>
      </w:r>
    </w:p>
    <w:p w:rsidR="008D43CE" w:rsidP="008D43CE" w:rsidRDefault="008D43CE" w14:paraId="7FBF0B0F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lang w:val="es-ES"/>
        </w:rPr>
      </w:pPr>
      <w:r w:rsidRPr="008D43CE">
        <w:rPr>
          <w:rFonts w:ascii="Arial" w:hAnsi="Arial" w:cs="Arial"/>
          <w:sz w:val="22"/>
          <w:lang w:val="es-ES"/>
        </w:rPr>
        <w:t>Mantenimiento continuo y actualizaciones del software durante toda la suscripción.</w:t>
      </w:r>
    </w:p>
    <w:p w:rsidR="008D43CE" w:rsidP="008D43CE" w:rsidRDefault="008D43CE" w14:paraId="1D06C84E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lang w:val="es-ES"/>
        </w:rPr>
      </w:pPr>
      <w:r w:rsidRPr="008D43CE">
        <w:rPr>
          <w:rFonts w:ascii="Arial" w:hAnsi="Arial" w:cs="Arial"/>
          <w:sz w:val="22"/>
          <w:lang w:val="es-ES"/>
        </w:rPr>
        <w:t>Soporte técnico de primera clase brindado por nuestro equipo de expertos.</w:t>
      </w:r>
    </w:p>
    <w:p w:rsidR="008D43CE" w:rsidP="008D43CE" w:rsidRDefault="008D43CE" w14:paraId="7CC9AB56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lang w:val="es-ES"/>
        </w:rPr>
      </w:pPr>
      <w:r w:rsidRPr="008D43CE">
        <w:rPr>
          <w:rFonts w:ascii="Arial" w:hAnsi="Arial" w:cs="Arial"/>
          <w:sz w:val="22"/>
          <w:lang w:val="es-ES"/>
        </w:rPr>
        <w:t xml:space="preserve">Acceso al </w:t>
      </w:r>
      <w:r w:rsidRPr="008D43CE">
        <w:rPr>
          <w:rFonts w:ascii="Arial" w:hAnsi="Arial" w:cs="Arial"/>
          <w:i/>
          <w:iCs/>
          <w:sz w:val="22"/>
          <w:lang w:val="es-ES"/>
        </w:rPr>
        <w:t>Prota Knowledge Center</w:t>
      </w:r>
      <w:r w:rsidRPr="008D43CE">
        <w:rPr>
          <w:rFonts w:ascii="Arial" w:hAnsi="Arial" w:cs="Arial"/>
          <w:sz w:val="22"/>
          <w:lang w:val="es-ES"/>
        </w:rPr>
        <w:t xml:space="preserve"> con tutoriales, blogs, videos y foros.</w:t>
      </w:r>
    </w:p>
    <w:p w:rsidR="008D43CE" w:rsidP="008D43CE" w:rsidRDefault="008D43CE" w14:paraId="049E75DE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lang w:val="es-ES"/>
        </w:rPr>
      </w:pPr>
      <w:r w:rsidRPr="008D43CE">
        <w:rPr>
          <w:rFonts w:ascii="Arial" w:hAnsi="Arial" w:cs="Arial"/>
          <w:sz w:val="22"/>
          <w:lang w:val="es-ES"/>
        </w:rPr>
        <w:t>Plataforma de aprendizaje en línea flexible y materiales de capacitación bajo demanda.</w:t>
      </w:r>
    </w:p>
    <w:p w:rsidRPr="008D43CE" w:rsidR="00AB4D3A" w:rsidP="008D43CE" w:rsidRDefault="008D43CE" w14:paraId="425BD99E" w14:textId="3FADABA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lang w:val="es-ES"/>
        </w:rPr>
      </w:pPr>
      <w:r w:rsidRPr="008D43CE">
        <w:rPr>
          <w:rFonts w:ascii="Arial" w:hAnsi="Arial" w:cs="Arial"/>
          <w:sz w:val="22"/>
          <w:lang w:val="es-ES"/>
        </w:rPr>
        <w:t>Invitaciones a entrenamientos virtuales en vivo y seminarios técnicos en línea.</w:t>
      </w:r>
    </w:p>
    <w:p w:rsidR="00AB4D3A" w:rsidRDefault="00AB4D3A" w14:paraId="58B852F2" w14:textId="77777777">
      <w:pPr>
        <w:rPr>
          <w:rFonts w:ascii="Arial" w:hAnsi="Arial" w:cs="Arial"/>
          <w:sz w:val="22"/>
          <w:lang w:val="tr-TR"/>
        </w:rPr>
      </w:pPr>
    </w:p>
    <w:p w:rsidRPr="00C32FF6" w:rsidR="00C32FF6" w:rsidP="00C32FF6" w:rsidRDefault="00C32FF6" w14:paraId="1E15879E" w14:textId="6EEF0C3B">
      <w:pPr>
        <w:rPr>
          <w:rFonts w:ascii="Arial" w:hAnsi="Arial" w:cs="Arial"/>
          <w:sz w:val="22"/>
          <w:lang w:val="es-ES"/>
        </w:rPr>
      </w:pPr>
      <w:r w:rsidRPr="00C32FF6">
        <w:rPr>
          <w:rFonts w:ascii="Arial" w:hAnsi="Arial" w:cs="Arial"/>
          <w:sz w:val="22"/>
          <w:lang w:val="es-ES"/>
        </w:rPr>
        <w:t xml:space="preserve">Por favor, indíqueme qué </w:t>
      </w:r>
      <w:r>
        <w:rPr>
          <w:rFonts w:ascii="Arial" w:hAnsi="Arial" w:cs="Arial"/>
          <w:sz w:val="22"/>
          <w:lang w:val="es-ES"/>
        </w:rPr>
        <w:t xml:space="preserve">estilo de </w:t>
      </w:r>
      <w:r w:rsidRPr="00C32FF6">
        <w:rPr>
          <w:rFonts w:ascii="Arial" w:hAnsi="Arial" w:cs="Arial"/>
          <w:sz w:val="22"/>
          <w:lang w:val="es-ES"/>
        </w:rPr>
        <w:t>licencia prefiere, y le enviaré de inmediato el formulario de pedido para asegurarle el descuento.</w:t>
      </w:r>
      <w:r>
        <w:rPr>
          <w:rFonts w:ascii="Arial" w:hAnsi="Arial" w:cs="Arial"/>
          <w:sz w:val="22"/>
          <w:lang w:val="es-ES"/>
        </w:rPr>
        <w:br/>
      </w:r>
    </w:p>
    <w:p w:rsidRPr="00C32FF6" w:rsidR="00C32FF6" w:rsidP="00C32FF6" w:rsidRDefault="00C32FF6" w14:paraId="3B007ADC" w14:textId="057E7983">
      <w:pPr>
        <w:rPr>
          <w:rFonts w:ascii="Arial" w:hAnsi="Arial" w:cs="Arial"/>
          <w:sz w:val="22"/>
          <w:lang w:val="es-ES"/>
        </w:rPr>
      </w:pPr>
      <w:r w:rsidRPr="00C32FF6">
        <w:rPr>
          <w:rFonts w:ascii="Arial" w:hAnsi="Arial" w:cs="Arial"/>
          <w:sz w:val="22"/>
          <w:lang w:val="es-ES"/>
        </w:rPr>
        <w:t>Quedo atento a su respuesta.</w:t>
      </w:r>
      <w:r>
        <w:rPr>
          <w:rFonts w:ascii="Arial" w:hAnsi="Arial" w:cs="Arial"/>
          <w:sz w:val="22"/>
          <w:lang w:val="es-ES"/>
        </w:rPr>
        <w:br/>
      </w:r>
    </w:p>
    <w:p w:rsidRPr="00C32FF6" w:rsidR="00C32FF6" w:rsidP="00C32FF6" w:rsidRDefault="00C32FF6" w14:paraId="1C76282F" w14:textId="77777777">
      <w:pPr>
        <w:rPr>
          <w:rFonts w:ascii="Arial" w:hAnsi="Arial" w:cs="Arial"/>
          <w:sz w:val="22"/>
        </w:rPr>
      </w:pPr>
      <w:r w:rsidRPr="00C32FF6">
        <w:rPr>
          <w:rFonts w:ascii="Arial" w:hAnsi="Arial" w:cs="Arial"/>
          <w:sz w:val="22"/>
        </w:rPr>
        <w:t>Saludos cordiales,</w:t>
      </w:r>
    </w:p>
    <w:p w:rsidR="0081164D" w:rsidRDefault="0081164D" w14:paraId="0A69870E" w14:textId="77777777">
      <w:pPr>
        <w:rPr>
          <w:rFonts w:ascii="Arial" w:hAnsi="Arial" w:cs="Arial"/>
          <w:sz w:val="22"/>
        </w:rPr>
      </w:pPr>
    </w:p>
    <w:sectPr w:rsidR="0081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IRUI8gdImtgrX" int2:id="Q3Xcd0GT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8E7"/>
    <w:multiLevelType w:val="multilevel"/>
    <w:tmpl w:val="FD1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0B04562"/>
    <w:multiLevelType w:val="multilevel"/>
    <w:tmpl w:val="0CB4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A0D6F3F"/>
    <w:multiLevelType w:val="multilevel"/>
    <w:tmpl w:val="2A7C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DA831B4"/>
    <w:multiLevelType w:val="hybridMultilevel"/>
    <w:tmpl w:val="246485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680296"/>
    <w:multiLevelType w:val="multilevel"/>
    <w:tmpl w:val="D99A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54489226">
    <w:abstractNumId w:val="1"/>
  </w:num>
  <w:num w:numId="2" w16cid:durableId="216405978">
    <w:abstractNumId w:val="3"/>
  </w:num>
  <w:num w:numId="3" w16cid:durableId="807823683">
    <w:abstractNumId w:val="3"/>
  </w:num>
  <w:num w:numId="4" w16cid:durableId="2077624537">
    <w:abstractNumId w:val="0"/>
  </w:num>
  <w:num w:numId="5" w16cid:durableId="1465007629">
    <w:abstractNumId w:val="2"/>
  </w:num>
  <w:num w:numId="6" w16cid:durableId="2064791959">
    <w:abstractNumId w:val="4"/>
  </w:num>
  <w:num w:numId="7" w16cid:durableId="18147600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cumentType w:val="eMail"/>
  <w:trackRevisions w:val="false"/>
  <w:defaultTabStop w:val="7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CE"/>
    <w:rsid w:val="00000000"/>
    <w:rsid w:val="0024493F"/>
    <w:rsid w:val="00296607"/>
    <w:rsid w:val="006A6C2C"/>
    <w:rsid w:val="0081164D"/>
    <w:rsid w:val="008346B7"/>
    <w:rsid w:val="008D43CE"/>
    <w:rsid w:val="00AB4D3A"/>
    <w:rsid w:val="00B51AAF"/>
    <w:rsid w:val="00C326C7"/>
    <w:rsid w:val="00C3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06859"/>
  <w15:chartTrackingRefBased/>
  <w15:docId w15:val="{4B8C09E6-E987-4BFC-A941-7667CB0664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43CE"/>
    <w:rPr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styleId="msonormal0" w:customStyle="1">
    <w:name w:val="msonormal"/>
    <w:basedOn w:val="Normal"/>
    <w:pPr>
      <w:spacing w:before="100" w:beforeAutospacing="1" w:after="100" w:afterAutospacing="1"/>
    </w:pPr>
    <w:rPr>
      <w:rFonts w:cs="Aptos"/>
      <w:kern w:val="0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emailstyle19" w:customStyle="1">
    <w:name w:val="emailstyle19"/>
    <w:basedOn w:val="DefaultParagraphFont"/>
    <w:semiHidden/>
    <w:rPr>
      <w:rFonts w:hint="default" w:ascii="Calibri" w:hAnsi="Calibri" w:cs="Times New Roman (Body CS)"/>
      <w:b w:val="0"/>
      <w:bCs w:val="0"/>
      <w:i w:val="0"/>
      <w:iCs w:val="0"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0820cf07c063477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jaime sempere</dc:creator>
  <keywords/>
  <dc:description/>
  <lastModifiedBy>jaime sempere</lastModifiedBy>
  <revision>7</revision>
  <dcterms:created xsi:type="dcterms:W3CDTF">2025-09-03T16:39:00.0000000Z</dcterms:created>
  <dcterms:modified xsi:type="dcterms:W3CDTF">2025-09-03T17:01:26.4583143Z</dcterms:modified>
</coreProperties>
</file>